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D14CA9" w:rsidRPr="00305489">
        <w:rPr>
          <w:rFonts w:cs="Times New Roman"/>
          <w:sz w:val="22"/>
        </w:rPr>
        <w:t>старшего</w:t>
      </w:r>
      <w:r w:rsidR="0052750D" w:rsidRPr="00305489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D14CA9" w:rsidRPr="00305489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за соблюдением </w:t>
      </w:r>
      <w:r w:rsidRPr="00305489">
        <w:rPr>
          <w:rFonts w:eastAsia="Times New Roman" w:cs="Times New Roman"/>
          <w:sz w:val="22"/>
          <w:lang w:eastAsia="ru-RU"/>
        </w:rPr>
        <w:br/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исчисления и уплаты налогов и сборов,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про</w:t>
      </w:r>
      <w:r w:rsidR="00590C6E" w:rsidRPr="00305489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05489">
        <w:rPr>
          <w:rFonts w:eastAsia="Times New Roman" w:cs="Times New Roman"/>
          <w:sz w:val="22"/>
          <w:lang w:eastAsia="ru-RU"/>
        </w:rPr>
        <w:t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</w:t>
      </w:r>
      <w:r w:rsidR="00354D56">
        <w:rPr>
          <w:rFonts w:eastAsia="Times New Roman" w:cs="Times New Roman"/>
          <w:sz w:val="22"/>
          <w:lang w:eastAsia="ru-RU"/>
        </w:rPr>
        <w:t>роверяемого налогоплательщика (</w:t>
      </w:r>
      <w:r w:rsidRPr="00305489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вычетов по НДС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.</w:t>
      </w:r>
      <w:proofErr w:type="gramEnd"/>
      <w:r w:rsidRPr="00305489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о</w:t>
      </w:r>
      <w:proofErr w:type="gramEnd"/>
      <w:r w:rsidRPr="00305489">
        <w:rPr>
          <w:rFonts w:eastAsia="Times New Roman" w:cs="Times New Roman"/>
          <w:sz w:val="22"/>
          <w:lang w:eastAsia="ru-RU"/>
        </w:rPr>
        <w:t xml:space="preserve">формление результатов проведенных камеральных налоговых проверок.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осуще</w:t>
      </w:r>
      <w:r w:rsidR="00CA4340">
        <w:rPr>
          <w:rFonts w:eastAsia="Times New Roman" w:cs="Times New Roman"/>
          <w:sz w:val="22"/>
          <w:lang w:eastAsia="ru-RU"/>
        </w:rPr>
        <w:t>ствление  передачи в правовой</w:t>
      </w:r>
      <w:r w:rsidRPr="00305489">
        <w:rPr>
          <w:rFonts w:eastAsia="Times New Roman" w:cs="Times New Roman"/>
          <w:sz w:val="22"/>
          <w:lang w:eastAsia="ru-RU"/>
        </w:rPr>
        <w:t xml:space="preserve"> отдел для согласования (визирования) проектов решений по результатам проведенных проверок; </w:t>
      </w:r>
    </w:p>
    <w:p w:rsidR="000C1DAF" w:rsidRPr="00305489" w:rsidRDefault="000C1DAF" w:rsidP="000C1DAF">
      <w:pPr>
        <w:ind w:firstLine="720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5C337A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5C337A">
        <w:rPr>
          <w:rFonts w:eastAsia="Calibri" w:cs="Times New Roman"/>
          <w:sz w:val="22"/>
        </w:rPr>
        <w:t>вычет</w:t>
      </w:r>
      <w:proofErr w:type="gramEnd"/>
      <w:r w:rsidRPr="005C337A">
        <w:rPr>
          <w:rFonts w:eastAsia="Calibri" w:cs="Times New Roman"/>
          <w:sz w:val="22"/>
        </w:rPr>
        <w:t xml:space="preserve"> и оформление их результатов;</w:t>
      </w:r>
    </w:p>
    <w:p w:rsidR="005C337A" w:rsidRPr="005C337A" w:rsidRDefault="005C337A" w:rsidP="005C337A">
      <w:pPr>
        <w:pStyle w:val="11"/>
        <w:tabs>
          <w:tab w:val="left" w:pos="5400"/>
        </w:tabs>
        <w:ind w:firstLine="0"/>
        <w:rPr>
          <w:rFonts w:eastAsia="Times New Roman" w:cs="Times New Roman"/>
          <w:sz w:val="22"/>
          <w:lang w:eastAsia="ru-RU"/>
        </w:rPr>
      </w:pPr>
      <w:r w:rsidRPr="005C337A">
        <w:rPr>
          <w:rFonts w:eastAsia="Calibri" w:cs="Times New Roman"/>
          <w:sz w:val="22"/>
        </w:rPr>
        <w:t xml:space="preserve">      </w:t>
      </w:r>
      <w:r w:rsidR="000C1DAF" w:rsidRPr="005C337A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Pr="005C337A">
        <w:rPr>
          <w:rFonts w:eastAsia="Times New Roman" w:cs="Times New Roman"/>
          <w:sz w:val="22"/>
          <w:lang w:eastAsia="ru-RU"/>
        </w:rPr>
        <w:t xml:space="preserve">        </w:t>
      </w:r>
    </w:p>
    <w:p w:rsidR="005C337A" w:rsidRPr="005C337A" w:rsidRDefault="005C337A" w:rsidP="005C337A">
      <w:pPr>
        <w:pStyle w:val="11"/>
        <w:tabs>
          <w:tab w:val="left" w:pos="5400"/>
        </w:tabs>
        <w:ind w:firstLine="0"/>
        <w:rPr>
          <w:rFonts w:eastAsia="Times New Roman" w:cs="Times New Roman"/>
          <w:iCs/>
          <w:sz w:val="22"/>
          <w:lang w:eastAsia="ru-RU"/>
        </w:rPr>
      </w:pPr>
      <w:r w:rsidRPr="005C337A">
        <w:rPr>
          <w:rFonts w:eastAsia="Times New Roman" w:cs="Times New Roman"/>
          <w:sz w:val="22"/>
          <w:lang w:eastAsia="ru-RU"/>
        </w:rPr>
        <w:t xml:space="preserve">       </w:t>
      </w:r>
      <w:r w:rsidRPr="005C337A">
        <w:rPr>
          <w:rFonts w:eastAsia="Times New Roman" w:cs="Times New Roman"/>
          <w:iCs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форме 6-НДФЛ (индивидуальных предпринимателей), </w:t>
      </w:r>
    </w:p>
    <w:p w:rsidR="005C337A" w:rsidRPr="005C337A" w:rsidRDefault="005C337A" w:rsidP="005C337A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</w:t>
      </w:r>
      <w:r w:rsidR="00CA4340">
        <w:rPr>
          <w:rFonts w:eastAsia="Times New Roman" w:cs="Times New Roman"/>
          <w:iCs/>
          <w:color w:val="000000"/>
          <w:sz w:val="22"/>
          <w:lang w:eastAsia="ru-RU"/>
        </w:rPr>
        <w:t xml:space="preserve"> страхование (</w:t>
      </w:r>
      <w:r w:rsidRPr="005C337A">
        <w:rPr>
          <w:rFonts w:eastAsia="Times New Roman" w:cs="Times New Roman"/>
          <w:iCs/>
          <w:color w:val="000000"/>
          <w:sz w:val="22"/>
          <w:lang w:eastAsia="ru-RU"/>
        </w:rPr>
        <w:t>индивидуальных предпринимателей).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обеспечение своевременного и полного учета результатов проверок;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 проведенных выездных налоговых проверок указанных налогоплательщиков;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работы по получению информации о деятельности </w:t>
      </w:r>
      <w:r w:rsidRPr="00305489">
        <w:rPr>
          <w:rFonts w:eastAsia="Times New Roman" w:cs="Times New Roman"/>
          <w:sz w:val="22"/>
          <w:lang w:eastAsia="ru-RU"/>
        </w:rPr>
        <w:br/>
        <w:t>налогоплательщиков из внешних источников;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проведение анализа схем уклонения от налогообложения налогоплательщиков, и выработка предложений по их предотвращению;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выполнение работы по приостановлению (возобновлению) операций по счетам налогоплательщиков – индивидуальных предпринимателей и юридических лиц – налоговых агентов в случае непредставления или отказа в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представлении налоговых деклараций или иных документов, сведений в соответствии с законодательством; </w:t>
      </w:r>
    </w:p>
    <w:p w:rsidR="00CA4340" w:rsidRDefault="00CA4340" w:rsidP="000C1DAF">
      <w:pPr>
        <w:ind w:firstLine="708"/>
        <w:rPr>
          <w:rFonts w:eastAsia="Times New Roman" w:cs="Times New Roman"/>
          <w:sz w:val="22"/>
          <w:lang w:eastAsia="ru-RU"/>
        </w:rPr>
      </w:pP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участие в рассмотрении</w:t>
      </w:r>
      <w:r w:rsidR="00CA4340">
        <w:rPr>
          <w:rFonts w:eastAsia="Times New Roman" w:cs="Times New Roman"/>
          <w:sz w:val="22"/>
          <w:lang w:eastAsia="ru-RU"/>
        </w:rPr>
        <w:t xml:space="preserve"> правовым</w:t>
      </w:r>
      <w:r w:rsidRPr="00305489">
        <w:rPr>
          <w:rFonts w:eastAsia="Times New Roman" w:cs="Times New Roman"/>
          <w:sz w:val="22"/>
          <w:lang w:eastAsia="ru-RU"/>
        </w:rPr>
        <w:t xml:space="preserve"> отделом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представленных налогоплательщиками возражений (объяснений) по уведомлениям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камеральных налоговых проверок;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>участие в рассмот</w:t>
      </w:r>
      <w:r w:rsidR="00CA4340">
        <w:rPr>
          <w:rFonts w:eastAsia="Times New Roman" w:cs="Times New Roman"/>
          <w:sz w:val="22"/>
          <w:lang w:eastAsia="ru-RU"/>
        </w:rPr>
        <w:t xml:space="preserve">рении правовым отделом </w:t>
      </w:r>
      <w:r w:rsidRPr="00305489">
        <w:rPr>
          <w:rFonts w:eastAsia="Times New Roman" w:cs="Times New Roman"/>
          <w:sz w:val="22"/>
          <w:lang w:eastAsia="ru-RU"/>
        </w:rPr>
        <w:t xml:space="preserve">возражений </w:t>
      </w:r>
      <w:r w:rsidRPr="00305489">
        <w:rPr>
          <w:rFonts w:eastAsia="Times New Roman" w:cs="Times New Roman"/>
          <w:sz w:val="22"/>
          <w:lang w:eastAsia="ru-RU"/>
        </w:rPr>
        <w:br/>
        <w:t xml:space="preserve">(объяснений) о нарушении законодательства о налогах и сборах, представленных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осущ</w:t>
      </w:r>
      <w:r w:rsidR="00CA4340">
        <w:rPr>
          <w:rFonts w:eastAsia="Times New Roman" w:cs="Times New Roman"/>
          <w:sz w:val="22"/>
          <w:lang w:eastAsia="ru-RU"/>
        </w:rPr>
        <w:t>ествление передачи в правовой</w:t>
      </w:r>
      <w:r w:rsidRPr="00305489">
        <w:rPr>
          <w:rFonts w:eastAsia="Times New Roman" w:cs="Times New Roman"/>
          <w:sz w:val="22"/>
          <w:lang w:eastAsia="ru-RU"/>
        </w:rPr>
        <w:t xml:space="preserve"> отдел материалов камеральных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налоговых проверок для обеспечения производства по делам о налоговых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правонарушениях, материалов для обеспечения производства по делам о нарушениях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законодательства о налогах и сборах; 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iCs/>
          <w:sz w:val="22"/>
          <w:lang w:eastAsia="ru-RU"/>
        </w:rPr>
        <w:t xml:space="preserve"> </w:t>
      </w:r>
      <w:r w:rsidRPr="00305489">
        <w:rPr>
          <w:rFonts w:eastAsia="Times New Roman" w:cs="Times New Roman"/>
          <w:iCs/>
          <w:sz w:val="22"/>
          <w:lang w:eastAsia="ru-RU"/>
        </w:rPr>
        <w:tab/>
        <w:t>н</w:t>
      </w:r>
      <w:r w:rsidRPr="00305489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05489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05489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5C337A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05489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</w:t>
      </w:r>
      <w:r w:rsidRPr="00305489">
        <w:rPr>
          <w:rFonts w:eastAsia="Calibri" w:cs="Times New Roman"/>
          <w:sz w:val="22"/>
        </w:rPr>
        <w:t>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</w:t>
      </w:r>
      <w:r w:rsidR="00CA4340">
        <w:rPr>
          <w:rFonts w:eastAsia="Times New Roman" w:cs="Times New Roman"/>
          <w:sz w:val="22"/>
          <w:lang w:eastAsia="ru-RU"/>
        </w:rPr>
        <w:t>раммными средствами в АИС «Налог-3»</w:t>
      </w:r>
      <w:bookmarkStart w:id="0" w:name="_GoBack"/>
      <w:bookmarkEnd w:id="0"/>
      <w:r w:rsidRPr="00305489">
        <w:rPr>
          <w:rFonts w:eastAsia="Times New Roman" w:cs="Times New Roman"/>
          <w:sz w:val="22"/>
          <w:lang w:eastAsia="ru-RU"/>
        </w:rPr>
        <w:t>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lastRenderedPageBreak/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D14CA9" w:rsidRPr="00305489">
        <w:rPr>
          <w:rFonts w:cs="Times New Roman"/>
          <w:sz w:val="22"/>
        </w:rPr>
        <w:t>старший</w:t>
      </w:r>
      <w:r w:rsidR="0052750D" w:rsidRPr="00305489">
        <w:rPr>
          <w:rFonts w:cs="Times New Roman"/>
          <w:sz w:val="22"/>
        </w:rPr>
        <w:t xml:space="preserve"> 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116D11">
      <w:pPr>
        <w:widowControl w:val="0"/>
        <w:rPr>
          <w:rFonts w:cs="Times New Roman"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D14CA9" w:rsidRPr="00305489">
        <w:rPr>
          <w:rFonts w:cs="Times New Roman"/>
          <w:sz w:val="22"/>
        </w:rPr>
        <w:t>старшего</w:t>
      </w:r>
      <w:r w:rsidR="002E5823" w:rsidRPr="00305489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B54" w:rsidRDefault="00042B54" w:rsidP="003B7A81">
      <w:r>
        <w:separator/>
      </w:r>
    </w:p>
  </w:endnote>
  <w:endnote w:type="continuationSeparator" w:id="0">
    <w:p w:rsidR="00042B54" w:rsidRDefault="00042B5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B54" w:rsidRDefault="00042B54" w:rsidP="003B7A81">
      <w:r>
        <w:separator/>
      </w:r>
    </w:p>
  </w:footnote>
  <w:footnote w:type="continuationSeparator" w:id="0">
    <w:p w:rsidR="00042B54" w:rsidRDefault="00042B5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20523" w:rsidRPr="00B310A4" w:rsidRDefault="008205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4340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0523" w:rsidRPr="00B310A4" w:rsidRDefault="0082052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B54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54D56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4105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C337A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4340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8FF1-68F5-4FBD-8BAB-8B1CAA52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6</cp:revision>
  <cp:lastPrinted>2019-01-19T09:41:00Z</cp:lastPrinted>
  <dcterms:created xsi:type="dcterms:W3CDTF">2019-01-28T17:04:00Z</dcterms:created>
  <dcterms:modified xsi:type="dcterms:W3CDTF">2021-11-29T13:27:00Z</dcterms:modified>
</cp:coreProperties>
</file>